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98" w:rsidRDefault="002A5898" w:rsidP="002A5898">
      <w:pPr>
        <w:pStyle w:val="1"/>
        <w:spacing w:before="0" w:line="276" w:lineRule="atLeast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 xml:space="preserve">День Государственного флага </w:t>
      </w:r>
    </w:p>
    <w:p w:rsidR="002A5898" w:rsidRDefault="002A5898" w:rsidP="002A5898">
      <w:pPr>
        <w:pStyle w:val="1"/>
        <w:spacing w:before="0" w:line="276" w:lineRule="atLeast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Российской Федерации</w:t>
      </w:r>
    </w:p>
    <w:p w:rsidR="002A5898" w:rsidRDefault="002A5898" w:rsidP="002A5898">
      <w:pPr>
        <w:spacing w:after="0" w:line="240" w:lineRule="auto"/>
        <w:ind w:firstLine="567"/>
        <w:jc w:val="center"/>
        <w:outlineLvl w:val="1"/>
        <w:rPr>
          <w:rFonts w:ascii="Arial" w:hAnsi="Arial" w:cs="Arial"/>
          <w:color w:val="000000"/>
        </w:rPr>
      </w:pPr>
    </w:p>
    <w:p w:rsidR="002A5898" w:rsidRDefault="002A5898" w:rsidP="002A5898">
      <w:pPr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</w:rPr>
      </w:pPr>
    </w:p>
    <w:p w:rsidR="002A5898" w:rsidRDefault="002A5898" w:rsidP="002A5898">
      <w:pPr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</w:rPr>
      </w:pPr>
    </w:p>
    <w:p w:rsidR="002A5898" w:rsidRDefault="002A5898" w:rsidP="002A5898">
      <w:pPr>
        <w:spacing w:after="0" w:line="240" w:lineRule="auto"/>
        <w:ind w:hanging="284"/>
        <w:jc w:val="center"/>
        <w:outlineLvl w:val="1"/>
        <w:rPr>
          <w:rFonts w:ascii="Arial" w:hAnsi="Arial" w:cs="Arial"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217160" cy="3241040"/>
            <wp:effectExtent l="0" t="0" r="2540" b="0"/>
            <wp:docPr id="1" name="Рисунок 1" descr="День Государственного флага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Государственного флага Р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898" w:rsidRDefault="002A5898" w:rsidP="002A5898">
      <w:pPr>
        <w:spacing w:after="0" w:line="240" w:lineRule="auto"/>
        <w:ind w:hanging="284"/>
        <w:jc w:val="center"/>
        <w:outlineLvl w:val="1"/>
        <w:rPr>
          <w:rFonts w:ascii="Arial" w:hAnsi="Arial" w:cs="Arial"/>
          <w:color w:val="000000"/>
        </w:rPr>
      </w:pPr>
    </w:p>
    <w:p w:rsidR="002A5898" w:rsidRDefault="002A5898" w:rsidP="002A5898">
      <w:pPr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</w:rPr>
      </w:pPr>
    </w:p>
    <w:p w:rsidR="002A5898" w:rsidRDefault="002A5898" w:rsidP="002A5898">
      <w:pPr>
        <w:spacing w:after="0" w:line="240" w:lineRule="auto"/>
        <w:ind w:right="566" w:firstLine="567"/>
        <w:jc w:val="both"/>
        <w:outlineLvl w:val="1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2A5898">
        <w:rPr>
          <w:rFonts w:ascii="PT Astra Serif" w:hAnsi="PT Astra Serif" w:cs="Arial"/>
          <w:color w:val="000000"/>
          <w:sz w:val="28"/>
          <w:szCs w:val="28"/>
        </w:rPr>
        <w:t>Флагом называют полотно прямоугольной формы, на которое нанесена в установленных пропорциях специальная расцветка. Штандарт России состоит из трёх полос: белого, синего и красного цвета. Он принадлежит, наряду с гербом в виде двуглавого орла, к числу официальных символов страны. Ему посвящён праздник.</w:t>
      </w:r>
      <w:r w:rsidRPr="002A5898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2A5898" w:rsidRPr="002A5898" w:rsidRDefault="002A5898" w:rsidP="002A5898">
      <w:pPr>
        <w:spacing w:after="0" w:line="240" w:lineRule="auto"/>
        <w:ind w:right="566" w:firstLine="567"/>
        <w:jc w:val="both"/>
        <w:outlineLvl w:val="1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</w:p>
    <w:p w:rsidR="002A5898" w:rsidRPr="002A5898" w:rsidRDefault="002A5898" w:rsidP="002A5898">
      <w:pPr>
        <w:spacing w:after="0" w:line="240" w:lineRule="auto"/>
        <w:ind w:right="566" w:firstLine="567"/>
        <w:jc w:val="both"/>
        <w:outlineLvl w:val="1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2A5898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Когда отмечают</w:t>
      </w:r>
    </w:p>
    <w:p w:rsidR="002A5898" w:rsidRDefault="002A5898" w:rsidP="002A5898">
      <w:pPr>
        <w:spacing w:after="0" w:line="240" w:lineRule="auto"/>
        <w:ind w:right="566"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2A589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День флага Российской Федерации справляют в последнем месяце лета – 22 августа. Дата не является выходным. Праздник закреплен Указом Президента № 1714 от 20 августа 1994 года «О Дне Государственного флага Российской Федерации». Документ подписан Б. Ельциным.</w:t>
      </w:r>
    </w:p>
    <w:p w:rsidR="002A5898" w:rsidRPr="002A5898" w:rsidRDefault="002A5898" w:rsidP="002A5898">
      <w:pPr>
        <w:spacing w:after="0" w:line="240" w:lineRule="auto"/>
        <w:ind w:right="566"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2A5898" w:rsidRPr="002A5898" w:rsidRDefault="002A5898" w:rsidP="002A5898">
      <w:pPr>
        <w:spacing w:after="0" w:line="240" w:lineRule="auto"/>
        <w:ind w:right="566" w:firstLine="567"/>
        <w:jc w:val="both"/>
        <w:outlineLvl w:val="1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2A5898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Кто празднует</w:t>
      </w:r>
    </w:p>
    <w:p w:rsidR="002A5898" w:rsidRPr="002A5898" w:rsidRDefault="002A5898" w:rsidP="002A5898">
      <w:pPr>
        <w:spacing w:after="0" w:line="240" w:lineRule="auto"/>
        <w:ind w:right="566"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2A589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 торжествах, посвящённых Дню флага РФ, принимают участие все граждане страны, вне зависимости от возраста, материального достатка или положения в обществе. Среди них учителя и их воспитанники, врачи, чиновники, работники частного сектора экономики, студенты, преподаватели, пенсионеры.</w:t>
      </w:r>
    </w:p>
    <w:p w:rsidR="002A5898" w:rsidRDefault="002A5898" w:rsidP="002A5898">
      <w:pPr>
        <w:spacing w:after="0" w:line="240" w:lineRule="auto"/>
        <w:ind w:right="566"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2A589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Данное торжественное число имеет особое значение для политических партий и движений, организовывающих мероприятия или активно участвующих в них. Праздник считают своим деятели, </w:t>
      </w:r>
      <w:r w:rsidRPr="002A589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участвовавшие в событиях, связанных со становлением и развитием суверенитета.</w:t>
      </w:r>
    </w:p>
    <w:p w:rsidR="002A5898" w:rsidRPr="002A5898" w:rsidRDefault="002A5898" w:rsidP="002A5898">
      <w:pPr>
        <w:spacing w:after="0" w:line="240" w:lineRule="auto"/>
        <w:ind w:right="566"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2A5898" w:rsidRPr="002A5898" w:rsidRDefault="002A5898" w:rsidP="002A5898">
      <w:pPr>
        <w:spacing w:after="0" w:line="240" w:lineRule="auto"/>
        <w:ind w:right="566" w:firstLine="567"/>
        <w:jc w:val="both"/>
        <w:outlineLvl w:val="1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2A5898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История и традиции праздника</w:t>
      </w:r>
    </w:p>
    <w:p w:rsidR="002A5898" w:rsidRPr="002A5898" w:rsidRDefault="002A5898" w:rsidP="002A5898">
      <w:pPr>
        <w:spacing w:after="0" w:line="240" w:lineRule="auto"/>
        <w:ind w:right="566"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2A589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День российского флага берёт начало со времен так называемого августовского путча. В Москве 22.08.1991 года над так называемым Белым домом (здание правительства) подняли </w:t>
      </w:r>
      <w:proofErr w:type="spellStart"/>
      <w:r w:rsidRPr="002A589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триколор</w:t>
      </w:r>
      <w:proofErr w:type="spellEnd"/>
      <w:r w:rsidRPr="002A589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на смену красному советскому флагу. В этот день приняли постановление Верховного Совета РСФСР о штандарте РСФСР. Во время митингов против строя СССР данный стяг был у множества участников событий. Некоторые из них тогда погибли, и вскоре провели памятное шествие с большим полотном в белых, синих и красных цветах. Через 3 года был издан указ президентом Б. Ельциным, который предписывал 22 августа отмечать День Государственного флага России.</w:t>
      </w:r>
    </w:p>
    <w:p w:rsidR="002A5898" w:rsidRPr="002A5898" w:rsidRDefault="002A5898" w:rsidP="002A5898">
      <w:pPr>
        <w:spacing w:after="0" w:line="240" w:lineRule="auto"/>
        <w:ind w:right="566"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2A589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Торжества принято проводить на центральных улицах и площадях городов. Власти организовывают концерты, патриотические мероприятия, выступления песенных и танцевальных ансамблей. Коллективы демонстрируют творческие номера. Первые лица государства в своих речах произносят поздравления в адрес всех граждан в честь события.</w:t>
      </w:r>
    </w:p>
    <w:p w:rsidR="002A5898" w:rsidRPr="002A5898" w:rsidRDefault="002A5898" w:rsidP="002A5898">
      <w:pPr>
        <w:spacing w:after="0" w:line="240" w:lineRule="auto"/>
        <w:ind w:right="566"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2A589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День Государственного флага Российской Федерации 2022 знаменуется наградами, грамотами и ценными подарками от выдающихся деятелей страны. На теле- и радиостанциях время эфира посвящено многочисленным программам об исторических процессах становления Отчизны, связанных с путчем и ликвидацией СССР.</w:t>
      </w:r>
    </w:p>
    <w:p w:rsidR="002A5898" w:rsidRDefault="002A5898" w:rsidP="002A5898">
      <w:pPr>
        <w:spacing w:after="0" w:line="240" w:lineRule="auto"/>
        <w:ind w:right="566"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2A589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На фасадах всех учреждений реет водружённый </w:t>
      </w:r>
      <w:proofErr w:type="spellStart"/>
      <w:r w:rsidRPr="002A589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триколор</w:t>
      </w:r>
      <w:proofErr w:type="spellEnd"/>
      <w:r w:rsidRPr="002A589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 Его размещают автолюбители на своих транспортных средствах. В семьях, кругу друзей и знакомых, трудовых коллективах нет широкой традиции собираться за торжественным столом. Для некоторых людей этот праздник является обыденным и неприметным, не вызывающим патриотических чувств. Многими он не отмечается.</w:t>
      </w:r>
    </w:p>
    <w:p w:rsidR="002A5898" w:rsidRPr="002A5898" w:rsidRDefault="002A5898" w:rsidP="002A5898">
      <w:pPr>
        <w:spacing w:after="0" w:line="240" w:lineRule="auto"/>
        <w:ind w:right="566"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2A5898" w:rsidRPr="002A5898" w:rsidRDefault="002A5898" w:rsidP="002A5898">
      <w:pPr>
        <w:spacing w:after="0" w:line="240" w:lineRule="auto"/>
        <w:ind w:right="566" w:firstLine="567"/>
        <w:jc w:val="both"/>
        <w:outlineLvl w:val="1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2A5898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 флаге</w:t>
      </w:r>
    </w:p>
    <w:p w:rsidR="002A5898" w:rsidRPr="002A5898" w:rsidRDefault="002A5898" w:rsidP="002A5898">
      <w:pPr>
        <w:spacing w:after="0" w:line="240" w:lineRule="auto"/>
        <w:ind w:right="566"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2A589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День флага России стал официальным признанием этого штандарта на государственном уровне. Он прошёл долгий путь от зарождения в Империи до становления в РФ, через многочисленные противостояния и противоречия революций. Во время Второй мировой войны </w:t>
      </w:r>
      <w:proofErr w:type="spellStart"/>
      <w:r w:rsidRPr="002A589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триколор</w:t>
      </w:r>
      <w:proofErr w:type="spellEnd"/>
      <w:r w:rsidRPr="002A589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был знаменем коллаборационистов (изменников Родины, умышленных сотрудников врагов) армии Власова. Из-за этого он долгие годы предавался забвению.</w:t>
      </w:r>
    </w:p>
    <w:p w:rsidR="002A5898" w:rsidRPr="002A5898" w:rsidRDefault="002A5898" w:rsidP="002A5898">
      <w:pPr>
        <w:spacing w:after="0" w:line="240" w:lineRule="auto"/>
        <w:ind w:right="566"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2A589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Символ страны всегда используется при встречах чиновников на государственном уровне, спортивных соревнованиях, конференциях. Без него не проходят политические мероприятия, митинги, протесты и шествия. Флаг размещается в большинстве учреждений, его изображают на документах.</w:t>
      </w:r>
      <w:bookmarkStart w:id="0" w:name="_GoBack"/>
      <w:bookmarkEnd w:id="0"/>
    </w:p>
    <w:sectPr w:rsidR="002A5898" w:rsidRPr="002A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98"/>
    <w:rsid w:val="001F50F8"/>
    <w:rsid w:val="002A5898"/>
    <w:rsid w:val="0056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BCD90-F26F-489F-B3BF-52F41F94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A5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58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1</dc:creator>
  <cp:keywords/>
  <dc:description/>
  <cp:lastModifiedBy>Заместитель 1</cp:lastModifiedBy>
  <cp:revision>1</cp:revision>
  <dcterms:created xsi:type="dcterms:W3CDTF">2022-08-22T09:09:00Z</dcterms:created>
  <dcterms:modified xsi:type="dcterms:W3CDTF">2022-08-22T09:15:00Z</dcterms:modified>
</cp:coreProperties>
</file>